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46" w:rsidRDefault="00562846" w:rsidP="00562846">
      <w:pPr>
        <w:jc w:val="right"/>
        <w:rPr>
          <w:i/>
        </w:rPr>
      </w:pPr>
    </w:p>
    <w:p w:rsidR="00562846" w:rsidRPr="00A52E5F" w:rsidRDefault="00562846" w:rsidP="00562846">
      <w:pPr>
        <w:pStyle w:val="1"/>
        <w:rPr>
          <w:b/>
          <w:bCs/>
          <w:szCs w:val="28"/>
        </w:rPr>
      </w:pPr>
      <w:r w:rsidRPr="00712962">
        <w:rPr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.75pt" o:ole="">
            <v:imagedata r:id="rId7" o:title=""/>
          </v:shape>
          <o:OLEObject Type="Embed" ProgID="MSPhotoEd.3" ShapeID="_x0000_i1025" DrawAspect="Content" ObjectID="_1645851456" r:id="rId8"/>
        </w:object>
      </w:r>
    </w:p>
    <w:p w:rsidR="00562846" w:rsidRPr="00A52E5F" w:rsidRDefault="00562846" w:rsidP="00562846">
      <w:pPr>
        <w:contextualSpacing/>
        <w:jc w:val="center"/>
        <w:rPr>
          <w:b/>
          <w:sz w:val="28"/>
          <w:szCs w:val="28"/>
        </w:rPr>
      </w:pPr>
      <w:r w:rsidRPr="00A52E5F">
        <w:rPr>
          <w:b/>
          <w:sz w:val="28"/>
          <w:szCs w:val="28"/>
        </w:rPr>
        <w:t>Дзержинский сельский Совет депутатов</w:t>
      </w:r>
    </w:p>
    <w:p w:rsidR="00562846" w:rsidRPr="00A52E5F" w:rsidRDefault="00562846" w:rsidP="00562846">
      <w:pPr>
        <w:contextualSpacing/>
        <w:jc w:val="center"/>
        <w:rPr>
          <w:b/>
          <w:sz w:val="28"/>
          <w:szCs w:val="28"/>
        </w:rPr>
      </w:pPr>
      <w:r w:rsidRPr="00A52E5F">
        <w:rPr>
          <w:b/>
          <w:sz w:val="28"/>
          <w:szCs w:val="28"/>
        </w:rPr>
        <w:t>Дзержинского района Красноярского края</w:t>
      </w:r>
    </w:p>
    <w:p w:rsidR="00562846" w:rsidRPr="00D040C9" w:rsidRDefault="00562846" w:rsidP="0056284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6"/>
          <w:szCs w:val="36"/>
        </w:rPr>
      </w:pPr>
      <w:r w:rsidRPr="00D040C9">
        <w:rPr>
          <w:rFonts w:ascii="Times New Roman" w:hAnsi="Times New Roman"/>
          <w:sz w:val="36"/>
          <w:szCs w:val="36"/>
        </w:rPr>
        <w:t xml:space="preserve">РЕШЕНИЕ </w:t>
      </w:r>
      <w:r>
        <w:rPr>
          <w:rFonts w:ascii="Times New Roman" w:hAnsi="Times New Roman"/>
          <w:sz w:val="36"/>
          <w:szCs w:val="36"/>
        </w:rPr>
        <w:t>проект</w:t>
      </w:r>
    </w:p>
    <w:p w:rsidR="00562846" w:rsidRPr="00D24DC5" w:rsidRDefault="00562846" w:rsidP="0056284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D24DC5">
        <w:rPr>
          <w:rFonts w:ascii="Times New Roman" w:hAnsi="Times New Roman"/>
          <w:sz w:val="28"/>
          <w:szCs w:val="28"/>
        </w:rPr>
        <w:t>с.Дзержинское</w:t>
      </w:r>
    </w:p>
    <w:p w:rsidR="00643D87" w:rsidRDefault="00643D87" w:rsidP="00DC2D98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643D87" w:rsidRDefault="00643D87" w:rsidP="00DC2D98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643D87" w:rsidRDefault="00643D87" w:rsidP="00DC2D98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DC2D98" w:rsidRPr="001B522E" w:rsidRDefault="003E394D" w:rsidP="00DC2D98">
      <w:pPr>
        <w:outlineLvl w:val="0"/>
        <w:rPr>
          <w:sz w:val="28"/>
          <w:szCs w:val="28"/>
        </w:rPr>
      </w:pPr>
      <w:r>
        <w:rPr>
          <w:sz w:val="28"/>
          <w:szCs w:val="28"/>
        </w:rPr>
        <w:t>00</w:t>
      </w:r>
      <w:r w:rsidR="00DC2D98" w:rsidRPr="001B522E">
        <w:rPr>
          <w:sz w:val="28"/>
          <w:szCs w:val="28"/>
        </w:rPr>
        <w:t>.</w:t>
      </w:r>
      <w:r>
        <w:rPr>
          <w:sz w:val="28"/>
          <w:szCs w:val="28"/>
        </w:rPr>
        <w:t>00.2020</w:t>
      </w:r>
      <w:r w:rsidR="00DC2D98" w:rsidRPr="001B522E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№ -</w:t>
      </w:r>
      <w:r w:rsidR="00DC2D98" w:rsidRPr="001B522E">
        <w:rPr>
          <w:sz w:val="28"/>
          <w:szCs w:val="28"/>
        </w:rPr>
        <w:t>Р</w:t>
      </w:r>
    </w:p>
    <w:p w:rsidR="00DC2D98" w:rsidRDefault="00DC2D98" w:rsidP="00FB394A">
      <w:pPr>
        <w:pStyle w:val="a6"/>
        <w:tabs>
          <w:tab w:val="left" w:pos="4320"/>
        </w:tabs>
        <w:ind w:right="4750"/>
        <w:jc w:val="both"/>
        <w:rPr>
          <w:szCs w:val="28"/>
        </w:rPr>
      </w:pPr>
    </w:p>
    <w:p w:rsidR="00FB394A" w:rsidRPr="00D62F1D" w:rsidRDefault="00FB394A" w:rsidP="00FB394A">
      <w:pPr>
        <w:pStyle w:val="a6"/>
        <w:tabs>
          <w:tab w:val="left" w:pos="4320"/>
        </w:tabs>
        <w:ind w:right="4750"/>
        <w:jc w:val="both"/>
        <w:rPr>
          <w:szCs w:val="28"/>
        </w:rPr>
      </w:pPr>
      <w:r w:rsidRPr="00D62F1D">
        <w:rPr>
          <w:szCs w:val="28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</w:t>
      </w:r>
      <w:r w:rsidR="00643D87">
        <w:rPr>
          <w:szCs w:val="28"/>
        </w:rPr>
        <w:t>Дзержинского</w:t>
      </w:r>
      <w:r w:rsidR="00907156">
        <w:rPr>
          <w:szCs w:val="28"/>
        </w:rPr>
        <w:t xml:space="preserve"> сельсовета</w:t>
      </w:r>
    </w:p>
    <w:p w:rsidR="00FB394A" w:rsidRPr="00D62F1D" w:rsidRDefault="00FB394A" w:rsidP="00FB394A">
      <w:pPr>
        <w:pStyle w:val="1"/>
        <w:jc w:val="left"/>
        <w:rPr>
          <w:szCs w:val="28"/>
        </w:rPr>
      </w:pPr>
    </w:p>
    <w:p w:rsidR="00FB394A" w:rsidRPr="00D62F1D" w:rsidRDefault="00FB394A" w:rsidP="009071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2F1D">
        <w:rPr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D62F1D">
        <w:rPr>
          <w:iCs/>
          <w:sz w:val="28"/>
          <w:szCs w:val="28"/>
        </w:rPr>
        <w:t xml:space="preserve">Закона Красноярского края от 07.07.2009 № 8-3610 «О противодействии коррупции в Красноярском крае», </w:t>
      </w:r>
      <w:r w:rsidR="00643D87">
        <w:rPr>
          <w:sz w:val="28"/>
          <w:szCs w:val="28"/>
        </w:rPr>
        <w:t>руководствуясь статьей 22</w:t>
      </w:r>
      <w:r w:rsidRPr="00D62F1D">
        <w:rPr>
          <w:sz w:val="28"/>
          <w:szCs w:val="28"/>
        </w:rPr>
        <w:t xml:space="preserve"> Устава </w:t>
      </w:r>
      <w:r w:rsidR="00643D87">
        <w:rPr>
          <w:sz w:val="28"/>
          <w:szCs w:val="28"/>
        </w:rPr>
        <w:t>Дзержинского</w:t>
      </w:r>
      <w:r w:rsidR="00A424A1" w:rsidRPr="00D62F1D">
        <w:rPr>
          <w:sz w:val="28"/>
          <w:szCs w:val="28"/>
        </w:rPr>
        <w:t xml:space="preserve"> сельсовет</w:t>
      </w:r>
      <w:r w:rsidR="00643D87">
        <w:rPr>
          <w:sz w:val="28"/>
          <w:szCs w:val="28"/>
        </w:rPr>
        <w:t>а</w:t>
      </w:r>
      <w:r w:rsidR="00A424A1" w:rsidRPr="00D62F1D">
        <w:rPr>
          <w:sz w:val="28"/>
          <w:szCs w:val="28"/>
        </w:rPr>
        <w:t>,</w:t>
      </w:r>
      <w:r w:rsidR="00907156">
        <w:rPr>
          <w:sz w:val="28"/>
          <w:szCs w:val="28"/>
        </w:rPr>
        <w:t xml:space="preserve"> </w:t>
      </w:r>
      <w:r w:rsidRPr="00D62F1D">
        <w:rPr>
          <w:sz w:val="28"/>
          <w:szCs w:val="28"/>
        </w:rPr>
        <w:t>РЕШИЛ:</w:t>
      </w:r>
    </w:p>
    <w:p w:rsidR="00330A66" w:rsidRPr="00907156" w:rsidRDefault="00FB394A" w:rsidP="00907156">
      <w:pPr>
        <w:autoSpaceDE w:val="0"/>
        <w:autoSpaceDN w:val="0"/>
        <w:adjustRightInd w:val="0"/>
        <w:ind w:firstLine="709"/>
        <w:jc w:val="both"/>
      </w:pPr>
      <w:r w:rsidRPr="00D62F1D">
        <w:rPr>
          <w:sz w:val="28"/>
          <w:szCs w:val="28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643D87">
        <w:rPr>
          <w:sz w:val="28"/>
          <w:szCs w:val="28"/>
        </w:rPr>
        <w:t>Дзержинского</w:t>
      </w:r>
      <w:r w:rsidR="00907156">
        <w:rPr>
          <w:sz w:val="28"/>
          <w:szCs w:val="28"/>
        </w:rPr>
        <w:t xml:space="preserve"> сельсовета</w:t>
      </w:r>
      <w:r w:rsidRPr="00D62F1D">
        <w:rPr>
          <w:sz w:val="28"/>
          <w:szCs w:val="28"/>
        </w:rPr>
        <w:t xml:space="preserve"> согласно Приложению.</w:t>
      </w:r>
    </w:p>
    <w:p w:rsidR="00907156" w:rsidRPr="00907156" w:rsidRDefault="00907156" w:rsidP="00907156">
      <w:pPr>
        <w:pStyle w:val="af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E8A">
        <w:rPr>
          <w:rStyle w:val="13pt1"/>
          <w:i w:val="0"/>
          <w:color w:val="auto"/>
          <w:sz w:val="28"/>
          <w:szCs w:val="28"/>
          <w:u w:val="none"/>
        </w:rPr>
        <w:t>2</w:t>
      </w:r>
      <w:r w:rsidRPr="00550EF8">
        <w:rPr>
          <w:rStyle w:val="13pt1"/>
          <w:i w:val="0"/>
          <w:color w:val="auto"/>
          <w:sz w:val="28"/>
          <w:szCs w:val="28"/>
          <w:u w:val="none"/>
        </w:rPr>
        <w:t xml:space="preserve">. Решение от </w:t>
      </w:r>
      <w:r w:rsidR="004941C3" w:rsidRPr="00550EF8">
        <w:rPr>
          <w:rFonts w:ascii="Times New Roman" w:hAnsi="Times New Roman" w:cs="Times New Roman"/>
          <w:color w:val="auto"/>
          <w:sz w:val="28"/>
          <w:szCs w:val="28"/>
        </w:rPr>
        <w:t>19.10</w:t>
      </w:r>
      <w:r w:rsidRPr="00550EF8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4941C3" w:rsidRPr="00550EF8">
        <w:rPr>
          <w:rFonts w:ascii="Times New Roman" w:hAnsi="Times New Roman" w:cs="Times New Roman"/>
          <w:color w:val="auto"/>
          <w:sz w:val="28"/>
          <w:szCs w:val="28"/>
        </w:rPr>
        <w:t>12 года № 27-119</w:t>
      </w:r>
      <w:r w:rsidR="00AC6828" w:rsidRPr="00550EF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AC6828" w:rsidRPr="00864E8A">
        <w:rPr>
          <w:rFonts w:ascii="Times New Roman" w:hAnsi="Times New Roman" w:cs="Times New Roman"/>
          <w:color w:val="auto"/>
          <w:sz w:val="28"/>
          <w:szCs w:val="28"/>
        </w:rPr>
        <w:t xml:space="preserve"> «Об</w:t>
      </w:r>
      <w:r w:rsidR="00CB5807" w:rsidRPr="00864E8A">
        <w:rPr>
          <w:rFonts w:ascii="Times New Roman" w:hAnsi="Times New Roman" w:cs="Times New Roman"/>
          <w:color w:val="auto"/>
          <w:sz w:val="28"/>
          <w:szCs w:val="28"/>
        </w:rPr>
        <w:t xml:space="preserve"> утверждении порядка проведения антикоррупционной экспертизы нормативных правовых актов и проектов нормативных правовых актов </w:t>
      </w:r>
      <w:r w:rsidR="00643D87">
        <w:rPr>
          <w:rFonts w:ascii="Times New Roman" w:hAnsi="Times New Roman" w:cs="Times New Roman"/>
          <w:color w:val="auto"/>
          <w:sz w:val="28"/>
          <w:szCs w:val="28"/>
        </w:rPr>
        <w:t>Дзержинского</w:t>
      </w:r>
      <w:r w:rsidR="00CB5807" w:rsidRPr="00864E8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Совета депутатов Дзержинского ра</w:t>
      </w:r>
      <w:r w:rsidR="00CB5807" w:rsidRPr="00864E8A">
        <w:rPr>
          <w:rFonts w:ascii="Times New Roman" w:hAnsi="Times New Roman" w:cs="Times New Roman"/>
          <w:color w:val="auto"/>
          <w:sz w:val="28"/>
          <w:szCs w:val="28"/>
        </w:rPr>
        <w:tab/>
        <w:t>она Красноярского края»»</w:t>
      </w:r>
      <w:r w:rsidRPr="00864E8A">
        <w:rPr>
          <w:rFonts w:ascii="Times New Roman" w:hAnsi="Times New Roman" w:cs="Times New Roman"/>
          <w:color w:val="auto"/>
          <w:sz w:val="28"/>
          <w:szCs w:val="28"/>
        </w:rPr>
        <w:t xml:space="preserve"> утратившим силу.</w:t>
      </w:r>
    </w:p>
    <w:p w:rsidR="00E35B89" w:rsidRPr="00EB5D65" w:rsidRDefault="00E35B89" w:rsidP="00E35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B5D65">
        <w:rPr>
          <w:sz w:val="28"/>
          <w:szCs w:val="28"/>
        </w:rPr>
        <w:t xml:space="preserve"> Опубликовать </w:t>
      </w:r>
      <w:r>
        <w:rPr>
          <w:sz w:val="28"/>
          <w:szCs w:val="28"/>
        </w:rPr>
        <w:t>настоящее р</w:t>
      </w:r>
      <w:r w:rsidRPr="00285FF3">
        <w:rPr>
          <w:sz w:val="28"/>
          <w:szCs w:val="28"/>
        </w:rPr>
        <w:t>ешение в газете «Дзержинец».</w:t>
      </w:r>
    </w:p>
    <w:p w:rsidR="00E35B89" w:rsidRPr="0040466C" w:rsidRDefault="00E35B89" w:rsidP="00E35B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66C">
        <w:rPr>
          <w:sz w:val="28"/>
          <w:szCs w:val="28"/>
        </w:rPr>
        <w:t>4. Решение вступает в силу в день, следующий за днем его официальн</w:t>
      </w:r>
      <w:r>
        <w:rPr>
          <w:sz w:val="28"/>
          <w:szCs w:val="28"/>
        </w:rPr>
        <w:t>ого опубликования</w:t>
      </w:r>
      <w:r w:rsidRPr="0040466C">
        <w:rPr>
          <w:sz w:val="28"/>
          <w:szCs w:val="28"/>
        </w:rPr>
        <w:t>.</w:t>
      </w:r>
    </w:p>
    <w:p w:rsidR="00E35B89" w:rsidRPr="0040466C" w:rsidRDefault="00E35B89" w:rsidP="00E35B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B89" w:rsidRPr="00285FF3" w:rsidRDefault="00E35B89" w:rsidP="00E35B89">
      <w:pPr>
        <w:rPr>
          <w:sz w:val="28"/>
          <w:szCs w:val="28"/>
        </w:rPr>
      </w:pPr>
      <w:r w:rsidRPr="0040466C">
        <w:rPr>
          <w:sz w:val="28"/>
          <w:szCs w:val="28"/>
        </w:rPr>
        <w:t xml:space="preserve">Председатель </w:t>
      </w:r>
      <w:r w:rsidRPr="00285FF3">
        <w:rPr>
          <w:sz w:val="28"/>
          <w:szCs w:val="28"/>
        </w:rPr>
        <w:t xml:space="preserve">Дзержинского </w:t>
      </w:r>
    </w:p>
    <w:p w:rsidR="00E35B89" w:rsidRPr="00285FF3" w:rsidRDefault="00E35B89" w:rsidP="00E35B89">
      <w:pPr>
        <w:rPr>
          <w:sz w:val="28"/>
          <w:szCs w:val="28"/>
        </w:rPr>
      </w:pPr>
      <w:r w:rsidRPr="00285FF3">
        <w:rPr>
          <w:sz w:val="28"/>
          <w:szCs w:val="28"/>
        </w:rPr>
        <w:t xml:space="preserve">сельского Совета депутатов                                                     </w:t>
      </w:r>
      <w:r>
        <w:rPr>
          <w:sz w:val="28"/>
          <w:szCs w:val="28"/>
        </w:rPr>
        <w:t xml:space="preserve">  </w:t>
      </w:r>
      <w:r w:rsidRPr="00285F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285FF3">
        <w:rPr>
          <w:sz w:val="28"/>
          <w:szCs w:val="28"/>
        </w:rPr>
        <w:t xml:space="preserve">  Г.В. Зайцева</w:t>
      </w:r>
    </w:p>
    <w:p w:rsidR="00E35B89" w:rsidRPr="00285FF3" w:rsidRDefault="00E35B89" w:rsidP="00E35B89">
      <w:pPr>
        <w:rPr>
          <w:sz w:val="28"/>
          <w:szCs w:val="28"/>
        </w:rPr>
      </w:pPr>
    </w:p>
    <w:p w:rsidR="00E35B89" w:rsidRPr="00DD3D10" w:rsidRDefault="00E35B89" w:rsidP="00E35B89">
      <w:pPr>
        <w:rPr>
          <w:sz w:val="28"/>
          <w:szCs w:val="28"/>
        </w:rPr>
        <w:sectPr w:rsidR="00E35B89" w:rsidRPr="00DD3D10" w:rsidSect="00907B3C">
          <w:pgSz w:w="11905" w:h="16838"/>
          <w:pgMar w:top="851" w:right="851" w:bottom="1134" w:left="1701" w:header="720" w:footer="720" w:gutter="0"/>
          <w:cols w:space="720"/>
          <w:noEndnote/>
        </w:sectPr>
      </w:pPr>
      <w:r w:rsidRPr="00285FF3">
        <w:rPr>
          <w:sz w:val="28"/>
          <w:szCs w:val="28"/>
        </w:rPr>
        <w:t xml:space="preserve">Глава сельсовета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285FF3">
        <w:rPr>
          <w:sz w:val="28"/>
          <w:szCs w:val="28"/>
        </w:rPr>
        <w:t>А.И. Сони</w:t>
      </w:r>
      <w:bookmarkStart w:id="0" w:name="Par43"/>
      <w:bookmarkEnd w:id="0"/>
      <w:r>
        <w:rPr>
          <w:sz w:val="28"/>
          <w:szCs w:val="28"/>
        </w:rPr>
        <w:t>ч</w:t>
      </w:r>
    </w:p>
    <w:p w:rsidR="00907156" w:rsidRDefault="00907156" w:rsidP="00907156">
      <w:pPr>
        <w:rPr>
          <w:sz w:val="28"/>
          <w:szCs w:val="28"/>
        </w:rPr>
      </w:pPr>
    </w:p>
    <w:p w:rsidR="00907156" w:rsidRDefault="00907156" w:rsidP="00907156">
      <w:pPr>
        <w:rPr>
          <w:sz w:val="28"/>
          <w:szCs w:val="28"/>
        </w:rPr>
      </w:pPr>
    </w:p>
    <w:p w:rsidR="0051290B" w:rsidRDefault="0051290B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51290B" w:rsidRDefault="0051290B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51290B" w:rsidRDefault="0051290B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51290B" w:rsidRDefault="00671093" w:rsidP="00671093">
      <w:pPr>
        <w:tabs>
          <w:tab w:val="left" w:pos="5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:rsidR="00827DB0" w:rsidRDefault="00827DB0" w:rsidP="00671093">
      <w:pPr>
        <w:tabs>
          <w:tab w:val="left" w:pos="5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 от 00.00.2020 года</w:t>
      </w:r>
    </w:p>
    <w:p w:rsidR="00330A66" w:rsidRPr="00D62F1D" w:rsidRDefault="00330A66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FB394A" w:rsidRPr="00D62F1D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 w:rsidRPr="00D62F1D">
        <w:rPr>
          <w:b/>
          <w:sz w:val="28"/>
          <w:szCs w:val="28"/>
        </w:rPr>
        <w:t>ПОРЯДОК</w:t>
      </w:r>
    </w:p>
    <w:p w:rsidR="00FB394A" w:rsidRPr="00D62F1D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 w:rsidRPr="00D62F1D">
        <w:rPr>
          <w:b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643D87">
        <w:rPr>
          <w:b/>
          <w:sz w:val="28"/>
          <w:szCs w:val="28"/>
        </w:rPr>
        <w:t>Дзержинского</w:t>
      </w:r>
      <w:r w:rsidR="00907156">
        <w:rPr>
          <w:b/>
          <w:sz w:val="28"/>
          <w:szCs w:val="28"/>
        </w:rPr>
        <w:t xml:space="preserve"> сельсовета</w:t>
      </w:r>
      <w:r w:rsidRPr="00D62F1D">
        <w:rPr>
          <w:b/>
          <w:sz w:val="28"/>
          <w:szCs w:val="28"/>
        </w:rPr>
        <w:t xml:space="preserve"> </w:t>
      </w:r>
    </w:p>
    <w:p w:rsidR="00FB394A" w:rsidRPr="00D62F1D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D62F1D" w:rsidRDefault="00FB394A" w:rsidP="00FB394A">
      <w:pPr>
        <w:ind w:firstLine="709"/>
        <w:jc w:val="both"/>
        <w:rPr>
          <w:sz w:val="28"/>
          <w:szCs w:val="28"/>
        </w:rPr>
      </w:pPr>
      <w:r w:rsidRPr="00D62F1D">
        <w:rPr>
          <w:sz w:val="28"/>
          <w:szCs w:val="28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643D87">
        <w:rPr>
          <w:sz w:val="28"/>
          <w:szCs w:val="28"/>
        </w:rPr>
        <w:t>Дзержинского</w:t>
      </w:r>
      <w:r w:rsidR="00907156">
        <w:rPr>
          <w:sz w:val="28"/>
          <w:szCs w:val="28"/>
        </w:rPr>
        <w:t xml:space="preserve"> сельсовета</w:t>
      </w:r>
      <w:r w:rsidRPr="00D62F1D">
        <w:rPr>
          <w:sz w:val="28"/>
          <w:szCs w:val="28"/>
        </w:rPr>
        <w:t xml:space="preserve"> 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              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края.</w:t>
      </w:r>
    </w:p>
    <w:p w:rsidR="00FB394A" w:rsidRPr="00D62F1D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D62F1D" w:rsidRDefault="00FB394A" w:rsidP="00FB394A">
      <w:pPr>
        <w:ind w:firstLine="709"/>
        <w:jc w:val="center"/>
        <w:rPr>
          <w:sz w:val="28"/>
          <w:szCs w:val="28"/>
        </w:rPr>
      </w:pPr>
      <w:r w:rsidRPr="00D62F1D">
        <w:rPr>
          <w:sz w:val="28"/>
          <w:szCs w:val="28"/>
        </w:rPr>
        <w:t>1. Общие положения</w:t>
      </w:r>
    </w:p>
    <w:p w:rsidR="00FB394A" w:rsidRPr="00D62F1D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органов местного самоуправления </w:t>
      </w:r>
      <w:r w:rsidR="00643D87">
        <w:rPr>
          <w:sz w:val="28"/>
          <w:szCs w:val="28"/>
        </w:rPr>
        <w:t>Дзержинского</w:t>
      </w:r>
      <w:r w:rsidR="00907156">
        <w:rPr>
          <w:sz w:val="28"/>
          <w:szCs w:val="28"/>
        </w:rPr>
        <w:t xml:space="preserve"> сельсовета</w:t>
      </w:r>
      <w:r w:rsidRPr="00D62F1D">
        <w:rPr>
          <w:sz w:val="28"/>
          <w:szCs w:val="28"/>
        </w:rPr>
        <w:t xml:space="preserve"> с целью выявления в правовых актах, проектах правовых актов коррупциогенных факторов для их последующего устранения.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2) оценка нормативного правового акта</w:t>
      </w:r>
      <w:r w:rsidR="007B66CA" w:rsidRPr="00D62F1D">
        <w:rPr>
          <w:sz w:val="28"/>
          <w:szCs w:val="28"/>
        </w:rPr>
        <w:t xml:space="preserve"> (проекта нормативного правового акта)</w:t>
      </w:r>
      <w:r w:rsidRPr="00D62F1D">
        <w:rPr>
          <w:sz w:val="28"/>
          <w:szCs w:val="28"/>
        </w:rPr>
        <w:t xml:space="preserve"> во взаимосвязи с другими нормативными правовыми актами;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 xml:space="preserve">5) сотрудничество органов местного самоуправления </w:t>
      </w:r>
      <w:r w:rsidR="00643D87">
        <w:rPr>
          <w:sz w:val="28"/>
          <w:szCs w:val="28"/>
        </w:rPr>
        <w:t>Дзержинского</w:t>
      </w:r>
      <w:r w:rsidR="00907156">
        <w:rPr>
          <w:sz w:val="28"/>
          <w:szCs w:val="28"/>
        </w:rPr>
        <w:t xml:space="preserve"> сельсовета</w:t>
      </w:r>
      <w:r w:rsidRPr="00D62F1D">
        <w:rPr>
          <w:sz w:val="28"/>
          <w:szCs w:val="28"/>
        </w:rPr>
        <w:t xml:space="preserve">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 xml:space="preserve">1.3. Антикоррупционная экспертиза правовых актов и проектов правовых актов органов местного самоуправления </w:t>
      </w:r>
      <w:r w:rsidR="00643D87">
        <w:rPr>
          <w:sz w:val="28"/>
          <w:szCs w:val="28"/>
        </w:rPr>
        <w:t>Дзержинского</w:t>
      </w:r>
      <w:r w:rsidR="00907156">
        <w:rPr>
          <w:sz w:val="28"/>
          <w:szCs w:val="28"/>
        </w:rPr>
        <w:t xml:space="preserve"> сельсовета</w:t>
      </w:r>
      <w:r w:rsidRPr="00D62F1D">
        <w:rPr>
          <w:sz w:val="28"/>
          <w:szCs w:val="28"/>
        </w:rPr>
        <w:t xml:space="preserve"> проводится </w:t>
      </w:r>
      <w:r w:rsidR="00785283" w:rsidRPr="00D62F1D">
        <w:rPr>
          <w:sz w:val="28"/>
          <w:szCs w:val="28"/>
        </w:rPr>
        <w:t>специалистом по правовым вопросам администрации сельсовета</w:t>
      </w:r>
      <w:r w:rsidRPr="00D62F1D">
        <w:rPr>
          <w:sz w:val="28"/>
          <w:szCs w:val="28"/>
        </w:rPr>
        <w:t xml:space="preserve"> согласно методике</w:t>
      </w:r>
      <w:r w:rsidRPr="00D62F1D">
        <w:t xml:space="preserve"> </w:t>
      </w:r>
      <w:r w:rsidRPr="00D62F1D"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 xml:space="preserve">2.1. Антикоррупционная экспертиза правовых актов и проектов правовых актов органов местного самоуправления </w:t>
      </w:r>
      <w:r w:rsidR="00643D87">
        <w:rPr>
          <w:sz w:val="28"/>
          <w:szCs w:val="28"/>
        </w:rPr>
        <w:t>Дзержинского</w:t>
      </w:r>
      <w:r w:rsidR="00907156">
        <w:rPr>
          <w:sz w:val="28"/>
          <w:szCs w:val="28"/>
        </w:rPr>
        <w:t xml:space="preserve"> сельсовета</w:t>
      </w:r>
      <w:r w:rsidRPr="00D62F1D">
        <w:rPr>
          <w:sz w:val="28"/>
          <w:szCs w:val="28"/>
        </w:rPr>
        <w:t xml:space="preserve"> проводится</w:t>
      </w:r>
      <w:r w:rsidRPr="00D62F1D">
        <w:t xml:space="preserve"> </w:t>
      </w:r>
      <w:r w:rsidRPr="00D62F1D">
        <w:rPr>
          <w:sz w:val="28"/>
          <w:szCs w:val="28"/>
        </w:rPr>
        <w:t>при проведении их правовой экспертизы и мониторинге их применения.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2.3. Срок проведения антикоррупционной экспертизы: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 xml:space="preserve">- правовых актов </w:t>
      </w:r>
      <w:r w:rsidR="00785283" w:rsidRPr="00D62F1D">
        <w:rPr>
          <w:sz w:val="28"/>
          <w:szCs w:val="28"/>
        </w:rPr>
        <w:t>5 дней</w:t>
      </w:r>
      <w:r w:rsidRPr="00D62F1D">
        <w:rPr>
          <w:sz w:val="28"/>
          <w:szCs w:val="28"/>
        </w:rPr>
        <w:t xml:space="preserve">; 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 xml:space="preserve">- проектов правовых актов </w:t>
      </w:r>
      <w:r w:rsidR="00785283" w:rsidRPr="00D62F1D">
        <w:rPr>
          <w:sz w:val="28"/>
          <w:szCs w:val="28"/>
        </w:rPr>
        <w:t>5 дней</w:t>
      </w:r>
      <w:r w:rsidRPr="00D62F1D">
        <w:rPr>
          <w:sz w:val="28"/>
          <w:szCs w:val="28"/>
        </w:rPr>
        <w:t>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 xml:space="preserve">2.4. По результатам антикоррупционной экспертизы правовых актов и проектов правовых актов органов местного самоуправления </w:t>
      </w:r>
      <w:r w:rsidR="00643D87">
        <w:rPr>
          <w:sz w:val="28"/>
          <w:szCs w:val="28"/>
        </w:rPr>
        <w:t>Дзержинского</w:t>
      </w:r>
      <w:r w:rsidR="00907156">
        <w:rPr>
          <w:sz w:val="28"/>
          <w:szCs w:val="28"/>
        </w:rPr>
        <w:t xml:space="preserve"> сельсовета</w:t>
      </w:r>
      <w:r w:rsidRPr="00D62F1D">
        <w:rPr>
          <w:sz w:val="28"/>
          <w:szCs w:val="28"/>
        </w:rPr>
        <w:t xml:space="preserve"> составляется заключение (Приложение №1 к настоящему Порядку), в котором указываются:</w:t>
      </w:r>
    </w:p>
    <w:p w:rsidR="00FB394A" w:rsidRPr="00D62F1D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62F1D">
        <w:rPr>
          <w:sz w:val="28"/>
          <w:szCs w:val="28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FB394A" w:rsidRPr="00D62F1D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62F1D">
        <w:rPr>
          <w:sz w:val="28"/>
          <w:szCs w:val="28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FB394A" w:rsidRPr="00D62F1D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62F1D">
        <w:rPr>
          <w:sz w:val="28"/>
          <w:szCs w:val="28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2.5. Заключение носит рекомендательный характер и подлежит обязательному рассмотрению.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lastRenderedPageBreak/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FB394A" w:rsidRPr="00D62F1D" w:rsidRDefault="00FB394A" w:rsidP="00681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2.7. В случае возникновения разногласий, возникающих при оценке указанных в заключении коррупциогенных факторов, разрешаются</w:t>
      </w:r>
      <w:r w:rsidR="00681A7B" w:rsidRPr="00D62F1D">
        <w:rPr>
          <w:sz w:val="28"/>
          <w:szCs w:val="28"/>
        </w:rPr>
        <w:t xml:space="preserve"> путем создания комиссии</w:t>
      </w:r>
      <w:r w:rsidRPr="00D62F1D">
        <w:rPr>
          <w:sz w:val="28"/>
          <w:szCs w:val="28"/>
        </w:rPr>
        <w:t xml:space="preserve">, </w:t>
      </w:r>
      <w:r w:rsidR="00681A7B" w:rsidRPr="00D62F1D">
        <w:rPr>
          <w:sz w:val="28"/>
          <w:szCs w:val="28"/>
        </w:rPr>
        <w:t>которая принимает</w:t>
      </w:r>
      <w:r w:rsidRPr="00D62F1D">
        <w:rPr>
          <w:sz w:val="28"/>
          <w:szCs w:val="28"/>
        </w:rPr>
        <w:t xml:space="preserve">  окончательное заключение.</w:t>
      </w:r>
    </w:p>
    <w:p w:rsidR="00FB394A" w:rsidRPr="00D62F1D" w:rsidRDefault="00FB394A" w:rsidP="00FB394A">
      <w:pPr>
        <w:pStyle w:val="ConsPlusNormal"/>
        <w:ind w:firstLine="540"/>
        <w:jc w:val="both"/>
      </w:pPr>
      <w:r w:rsidRPr="00D62F1D">
        <w:tab/>
        <w:t>2.8.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информируются об этом органы прокуратуры.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На усмотрение органа  возможно подробнее описать процедуру проведения антикоррупционной экспертизы.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B394A" w:rsidRPr="00D62F1D" w:rsidRDefault="00FB394A" w:rsidP="00FB394A">
      <w:pPr>
        <w:pStyle w:val="ConsPlusNormal"/>
        <w:ind w:firstLine="540"/>
        <w:jc w:val="center"/>
        <w:outlineLvl w:val="0"/>
      </w:pPr>
      <w:r w:rsidRPr="00D62F1D">
        <w:t>3. Проведение независимой антикоррупционной экспертизы нормативных актов и их проектов</w:t>
      </w:r>
    </w:p>
    <w:p w:rsidR="00FB394A" w:rsidRPr="00D62F1D" w:rsidRDefault="00FB394A" w:rsidP="00FB394A">
      <w:pPr>
        <w:pStyle w:val="ConsPlusNormal"/>
        <w:jc w:val="both"/>
      </w:pPr>
    </w:p>
    <w:p w:rsidR="00FB394A" w:rsidRPr="00D62F1D" w:rsidRDefault="00FB394A" w:rsidP="00FB394A">
      <w:pPr>
        <w:pStyle w:val="ConsPlusNormal"/>
        <w:ind w:firstLine="540"/>
        <w:jc w:val="both"/>
      </w:pPr>
      <w:r w:rsidRPr="00D62F1D">
        <w:tab/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BB29BC" w:rsidRPr="00D62F1D" w:rsidRDefault="00BB29BC" w:rsidP="00BB29BC">
      <w:pPr>
        <w:pStyle w:val="ConsPlusNormal"/>
        <w:ind w:firstLine="540"/>
        <w:jc w:val="both"/>
      </w:pPr>
      <w:r w:rsidRPr="00D62F1D"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B29BC" w:rsidRPr="00D62F1D" w:rsidRDefault="00BB29BC" w:rsidP="00BB29BC">
      <w:pPr>
        <w:pStyle w:val="ConsPlusNormal"/>
        <w:ind w:firstLine="540"/>
        <w:jc w:val="both"/>
      </w:pPr>
      <w:r w:rsidRPr="00D62F1D">
        <w:t>1) гражданами, имеющими неснятую или непогашенную судимость;</w:t>
      </w:r>
    </w:p>
    <w:p w:rsidR="00BB29BC" w:rsidRPr="00D62F1D" w:rsidRDefault="00BB29BC" w:rsidP="00BB29BC">
      <w:pPr>
        <w:pStyle w:val="ConsPlusNormal"/>
        <w:ind w:firstLine="540"/>
        <w:jc w:val="both"/>
      </w:pPr>
      <w:r w:rsidRPr="00D62F1D"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B29BC" w:rsidRPr="00D62F1D" w:rsidRDefault="00BB29BC" w:rsidP="00BB29BC">
      <w:pPr>
        <w:pStyle w:val="ConsPlusNormal"/>
        <w:ind w:firstLine="540"/>
        <w:jc w:val="both"/>
      </w:pPr>
      <w:r w:rsidRPr="00D62F1D"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BB29BC" w:rsidRPr="00D62F1D" w:rsidRDefault="00BB29BC" w:rsidP="00BB29BC">
      <w:pPr>
        <w:pStyle w:val="ConsPlusNormal"/>
        <w:ind w:firstLine="540"/>
        <w:jc w:val="both"/>
      </w:pPr>
      <w:r w:rsidRPr="00D62F1D">
        <w:t>4) международными и иностранными организациями;</w:t>
      </w:r>
    </w:p>
    <w:p w:rsidR="00BB29BC" w:rsidRPr="00D62F1D" w:rsidRDefault="00BB29BC" w:rsidP="00BB29BC">
      <w:pPr>
        <w:pStyle w:val="ConsPlusNormal"/>
        <w:ind w:firstLine="540"/>
        <w:jc w:val="both"/>
      </w:pPr>
      <w:r w:rsidRPr="00D62F1D">
        <w:t>5) некоммерческими организациями, выполняющими функции иностранного агента.</w:t>
      </w:r>
    </w:p>
    <w:p w:rsidR="00FB394A" w:rsidRPr="00D62F1D" w:rsidRDefault="00FB394A" w:rsidP="00FB394A">
      <w:pPr>
        <w:pStyle w:val="ConsPlusNormal"/>
        <w:ind w:firstLine="540"/>
        <w:jc w:val="both"/>
      </w:pPr>
      <w:r w:rsidRPr="00D62F1D">
        <w:tab/>
        <w:t xml:space="preserve">3.2. В целях обеспечения возможности проведения независимой антикоррупционной экспертизы проектов нормативных актов уполномоченное должностное лицо не позднее чем в течение одного рабочего дня после поступления проекта нормативного акта направляет его для размещения на официальном сайте </w:t>
      </w:r>
      <w:r w:rsidR="00643D87">
        <w:t>Дзержинского</w:t>
      </w:r>
      <w:r w:rsidR="00907156">
        <w:t xml:space="preserve"> сельсовета</w:t>
      </w:r>
      <w:r w:rsidRPr="00D62F1D">
        <w:t xml:space="preserve"> в сети </w:t>
      </w:r>
      <w:r w:rsidRPr="00D62F1D">
        <w:lastRenderedPageBreak/>
        <w:t>Интернет с указанием дат начала и окончания приема заключений по результатам независимой антикоррупционной экспертизы.</w:t>
      </w:r>
    </w:p>
    <w:p w:rsidR="00FB394A" w:rsidRPr="00D62F1D" w:rsidRDefault="00FB394A" w:rsidP="00FB394A">
      <w:pPr>
        <w:pStyle w:val="ConsPlusNormal"/>
        <w:ind w:firstLine="540"/>
        <w:jc w:val="both"/>
      </w:pPr>
      <w:r w:rsidRPr="00D62F1D">
        <w:tab/>
        <w:t>3.3. Срок проведения независимой антикоррупционной экспертизы, устанавливаем</w:t>
      </w:r>
      <w:r w:rsidR="00140D5A" w:rsidRPr="00D62F1D">
        <w:t xml:space="preserve">ый уполномоченным лицом, не может быть менее 5 </w:t>
      </w:r>
      <w:r w:rsidRPr="00D62F1D">
        <w:t>рабочих дней.</w:t>
      </w:r>
    </w:p>
    <w:p w:rsidR="00FB394A" w:rsidRPr="00D62F1D" w:rsidRDefault="00FB394A" w:rsidP="00FB394A">
      <w:pPr>
        <w:pStyle w:val="ConsPlusNormal"/>
        <w:ind w:firstLine="540"/>
        <w:jc w:val="both"/>
      </w:pPr>
      <w:r w:rsidRPr="00D62F1D"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FB394A" w:rsidRPr="00D62F1D" w:rsidRDefault="00FB394A" w:rsidP="00FB394A">
      <w:pPr>
        <w:pStyle w:val="ConsPlusNormal"/>
        <w:ind w:firstLine="540"/>
        <w:jc w:val="both"/>
      </w:pPr>
      <w:r w:rsidRPr="00D62F1D">
        <w:tab/>
        <w:t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FB394A" w:rsidRPr="00D62F1D" w:rsidRDefault="00FB394A" w:rsidP="00FB394A">
      <w:pPr>
        <w:pStyle w:val="ConsPlusNormal"/>
        <w:ind w:firstLine="540"/>
        <w:jc w:val="both"/>
      </w:pPr>
      <w:r w:rsidRPr="00D62F1D"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B394A" w:rsidRPr="00D62F1D" w:rsidRDefault="00FB394A" w:rsidP="00FB394A">
      <w:pPr>
        <w:pStyle w:val="ConsPlusNormal"/>
        <w:ind w:firstLine="540"/>
        <w:jc w:val="both"/>
      </w:pPr>
      <w:r w:rsidRPr="00D62F1D">
        <w:tab/>
        <w:t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FB394A" w:rsidRPr="00D62F1D" w:rsidRDefault="00FB394A" w:rsidP="00FB394A">
      <w:pPr>
        <w:jc w:val="both"/>
        <w:rPr>
          <w:sz w:val="28"/>
          <w:szCs w:val="28"/>
        </w:rPr>
      </w:pPr>
    </w:p>
    <w:p w:rsidR="00FB394A" w:rsidRPr="00D62F1D" w:rsidRDefault="00FB394A" w:rsidP="00FB394A">
      <w:pPr>
        <w:jc w:val="both"/>
        <w:rPr>
          <w:sz w:val="28"/>
          <w:szCs w:val="28"/>
        </w:rPr>
      </w:pPr>
    </w:p>
    <w:p w:rsidR="00FB394A" w:rsidRPr="00D62F1D" w:rsidRDefault="00FB394A" w:rsidP="00FB394A">
      <w:pPr>
        <w:jc w:val="both"/>
        <w:rPr>
          <w:sz w:val="28"/>
          <w:szCs w:val="28"/>
        </w:rPr>
      </w:pPr>
    </w:p>
    <w:p w:rsidR="00FB394A" w:rsidRPr="00D62F1D" w:rsidRDefault="00FB394A" w:rsidP="00FB394A">
      <w:pPr>
        <w:jc w:val="both"/>
        <w:rPr>
          <w:sz w:val="28"/>
          <w:szCs w:val="28"/>
        </w:rPr>
      </w:pPr>
    </w:p>
    <w:p w:rsidR="00FB394A" w:rsidRPr="00D62F1D" w:rsidRDefault="00FB394A" w:rsidP="00FB394A">
      <w:pPr>
        <w:jc w:val="both"/>
        <w:rPr>
          <w:sz w:val="28"/>
          <w:szCs w:val="28"/>
        </w:rPr>
      </w:pPr>
    </w:p>
    <w:p w:rsidR="00B45901" w:rsidRPr="00D62F1D" w:rsidRDefault="00B45901" w:rsidP="00FB394A">
      <w:pPr>
        <w:jc w:val="both"/>
        <w:rPr>
          <w:sz w:val="28"/>
          <w:szCs w:val="28"/>
        </w:rPr>
      </w:pPr>
    </w:p>
    <w:p w:rsidR="00B45901" w:rsidRPr="00D62F1D" w:rsidRDefault="00B45901" w:rsidP="00FB394A">
      <w:pPr>
        <w:jc w:val="both"/>
        <w:rPr>
          <w:sz w:val="28"/>
          <w:szCs w:val="28"/>
        </w:rPr>
      </w:pPr>
    </w:p>
    <w:p w:rsidR="00B45901" w:rsidRPr="00D62F1D" w:rsidRDefault="00B45901" w:rsidP="00FB394A">
      <w:pPr>
        <w:jc w:val="both"/>
        <w:rPr>
          <w:sz w:val="28"/>
          <w:szCs w:val="28"/>
        </w:rPr>
      </w:pPr>
    </w:p>
    <w:p w:rsidR="00B45901" w:rsidRPr="00D62F1D" w:rsidRDefault="00B45901" w:rsidP="00FB394A">
      <w:pPr>
        <w:jc w:val="both"/>
        <w:rPr>
          <w:sz w:val="28"/>
          <w:szCs w:val="28"/>
        </w:rPr>
      </w:pPr>
    </w:p>
    <w:p w:rsidR="00B45901" w:rsidRPr="00D62F1D" w:rsidRDefault="00B45901" w:rsidP="00FB394A">
      <w:pPr>
        <w:jc w:val="both"/>
        <w:rPr>
          <w:sz w:val="28"/>
          <w:szCs w:val="28"/>
        </w:rPr>
      </w:pPr>
    </w:p>
    <w:p w:rsidR="00B45901" w:rsidRPr="00D62F1D" w:rsidRDefault="00B45901" w:rsidP="00FB394A">
      <w:pPr>
        <w:jc w:val="both"/>
        <w:rPr>
          <w:sz w:val="28"/>
          <w:szCs w:val="28"/>
        </w:rPr>
      </w:pPr>
    </w:p>
    <w:p w:rsidR="00B45901" w:rsidRPr="00D62F1D" w:rsidRDefault="00B45901" w:rsidP="00FB394A">
      <w:pPr>
        <w:jc w:val="both"/>
        <w:rPr>
          <w:sz w:val="28"/>
          <w:szCs w:val="28"/>
        </w:rPr>
      </w:pPr>
    </w:p>
    <w:p w:rsidR="00B45901" w:rsidRPr="00D62F1D" w:rsidRDefault="00B45901" w:rsidP="00FB394A">
      <w:pPr>
        <w:jc w:val="both"/>
        <w:rPr>
          <w:sz w:val="28"/>
          <w:szCs w:val="28"/>
        </w:rPr>
      </w:pPr>
    </w:p>
    <w:p w:rsidR="00B45901" w:rsidRPr="00D62F1D" w:rsidRDefault="00B45901" w:rsidP="00FB394A">
      <w:pPr>
        <w:jc w:val="both"/>
        <w:rPr>
          <w:sz w:val="28"/>
          <w:szCs w:val="28"/>
        </w:rPr>
      </w:pPr>
    </w:p>
    <w:p w:rsidR="00B45901" w:rsidRPr="00D62F1D" w:rsidRDefault="00B45901" w:rsidP="00FB394A">
      <w:pPr>
        <w:jc w:val="both"/>
        <w:rPr>
          <w:sz w:val="28"/>
          <w:szCs w:val="28"/>
        </w:rPr>
      </w:pPr>
    </w:p>
    <w:p w:rsidR="00B45901" w:rsidRDefault="00B45901" w:rsidP="00FB394A">
      <w:pPr>
        <w:jc w:val="both"/>
        <w:rPr>
          <w:i/>
          <w:sz w:val="28"/>
          <w:szCs w:val="28"/>
        </w:rPr>
      </w:pPr>
    </w:p>
    <w:p w:rsidR="00B45901" w:rsidRDefault="00B45901" w:rsidP="00FB394A">
      <w:pPr>
        <w:jc w:val="both"/>
        <w:rPr>
          <w:i/>
          <w:sz w:val="28"/>
          <w:szCs w:val="28"/>
        </w:rPr>
      </w:pPr>
    </w:p>
    <w:p w:rsidR="00B45901" w:rsidRDefault="00B45901" w:rsidP="00FB394A">
      <w:pPr>
        <w:jc w:val="both"/>
        <w:rPr>
          <w:i/>
          <w:sz w:val="28"/>
          <w:szCs w:val="28"/>
        </w:rPr>
      </w:pPr>
    </w:p>
    <w:p w:rsidR="00B45901" w:rsidRDefault="00B45901" w:rsidP="00FB394A">
      <w:pPr>
        <w:jc w:val="both"/>
        <w:rPr>
          <w:i/>
          <w:sz w:val="28"/>
          <w:szCs w:val="28"/>
        </w:rPr>
      </w:pPr>
    </w:p>
    <w:p w:rsidR="00B45901" w:rsidRDefault="00B45901" w:rsidP="00FB394A">
      <w:pPr>
        <w:jc w:val="both"/>
        <w:rPr>
          <w:i/>
          <w:sz w:val="28"/>
          <w:szCs w:val="28"/>
        </w:rPr>
      </w:pPr>
    </w:p>
    <w:p w:rsidR="00B45901" w:rsidRDefault="00B45901" w:rsidP="00FB394A">
      <w:pPr>
        <w:jc w:val="both"/>
        <w:rPr>
          <w:i/>
          <w:sz w:val="28"/>
          <w:szCs w:val="28"/>
        </w:rPr>
      </w:pPr>
    </w:p>
    <w:p w:rsidR="00673341" w:rsidRDefault="00673341" w:rsidP="00FB394A">
      <w:pPr>
        <w:jc w:val="both"/>
        <w:rPr>
          <w:i/>
          <w:sz w:val="28"/>
          <w:szCs w:val="28"/>
        </w:rPr>
      </w:pPr>
    </w:p>
    <w:p w:rsidR="00673341" w:rsidRDefault="00673341" w:rsidP="00FB394A">
      <w:pPr>
        <w:jc w:val="both"/>
        <w:rPr>
          <w:i/>
          <w:sz w:val="28"/>
          <w:szCs w:val="28"/>
        </w:rPr>
      </w:pPr>
    </w:p>
    <w:p w:rsidR="00673341" w:rsidRDefault="00673341" w:rsidP="00FB394A">
      <w:pPr>
        <w:jc w:val="both"/>
        <w:rPr>
          <w:i/>
          <w:sz w:val="28"/>
          <w:szCs w:val="28"/>
        </w:rPr>
      </w:pPr>
    </w:p>
    <w:p w:rsidR="00673341" w:rsidRDefault="00673341" w:rsidP="00FB394A">
      <w:pPr>
        <w:jc w:val="both"/>
        <w:rPr>
          <w:i/>
          <w:sz w:val="28"/>
          <w:szCs w:val="28"/>
        </w:rPr>
      </w:pPr>
    </w:p>
    <w:p w:rsidR="00673341" w:rsidRDefault="00673341" w:rsidP="00FB394A">
      <w:pPr>
        <w:jc w:val="both"/>
        <w:rPr>
          <w:i/>
          <w:sz w:val="28"/>
          <w:szCs w:val="28"/>
        </w:rPr>
      </w:pPr>
    </w:p>
    <w:p w:rsidR="00B45901" w:rsidRDefault="00B45901" w:rsidP="00FB394A">
      <w:pPr>
        <w:jc w:val="both"/>
        <w:rPr>
          <w:i/>
          <w:sz w:val="28"/>
          <w:szCs w:val="28"/>
        </w:rPr>
      </w:pPr>
    </w:p>
    <w:p w:rsidR="00B45901" w:rsidRDefault="00B45901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FB394A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 </w:t>
      </w:r>
    </w:p>
    <w:p w:rsidR="00FB394A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Default="00FB394A" w:rsidP="00FB394A">
      <w:pPr>
        <w:pStyle w:val="ConsPlusNonformat"/>
      </w:pP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(реквизиты нормативного правового акта 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(проекта нормативного правового акта))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 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 уполномоченное лицо (несколько лиц, коллегиальный орган и т.п.), которое (ые)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hyperlink r:id="rId9" w:history="1">
        <w:r>
          <w:rPr>
            <w:rStyle w:val="a3"/>
            <w:szCs w:val="28"/>
          </w:rPr>
          <w:t>частями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Style w:val="a3"/>
            <w:szCs w:val="28"/>
          </w:rPr>
          <w:t>4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hyperlink r:id="rId11" w:history="1">
        <w:r>
          <w:rPr>
            <w:rStyle w:val="a3"/>
            <w:szCs w:val="28"/>
          </w:rPr>
          <w:t>статьей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 25  декабря  2008 г. № 273-ФЗ «О противодействии коррупции» и </w:t>
      </w:r>
      <w:hyperlink r:id="rId12" w:history="1">
        <w:r>
          <w:rPr>
            <w:rStyle w:val="a3"/>
            <w:szCs w:val="28"/>
          </w:rPr>
          <w:t>пунктом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______________________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(указать реквизиты нормативного правового акта или проекта 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акта)</w:t>
      </w:r>
    </w:p>
    <w:p w:rsidR="00FB394A" w:rsidRDefault="00FB394A" w:rsidP="00FB39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целях  выявления  в  нем  коррупциогенных  факторов  и  их  последующего устранения.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1:</w:t>
      </w:r>
    </w:p>
    <w:p w:rsidR="00FB394A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2:</w:t>
      </w:r>
    </w:p>
    <w:p w:rsidR="00FB394A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следующие коррупциогенные факторы:______________________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 устранения выявленных  коррупциогенных  факторов  предлагается _______________________________________________________</w:t>
      </w:r>
    </w:p>
    <w:p w:rsidR="00FB394A" w:rsidRDefault="00FB394A" w:rsidP="00FB394A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(указать способ устранения коррупциогенных факторов: исключение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  из  текста документа, изложение его в другой редакции, внесение иных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__________________________________________________________________изменений в  текст рассматриваемого документа либо в иной документ или</w:t>
      </w:r>
    </w:p>
    <w:p w:rsidR="00FB394A" w:rsidRDefault="00FB394A" w:rsidP="00FB394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_________________________________________________________________.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иной способ).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________________  ______________________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(наименование должности)          (подпись)                   (И. О. Фамилия)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F34B6" w:rsidRDefault="009F34B6" w:rsidP="00FB394A">
      <w:pPr>
        <w:spacing w:after="120"/>
        <w:ind w:left="6974"/>
      </w:pPr>
    </w:p>
    <w:p w:rsidR="00FB394A" w:rsidRDefault="00FB394A" w:rsidP="00FB394A">
      <w:pPr>
        <w:spacing w:after="120"/>
        <w:ind w:left="6974"/>
        <w:rPr>
          <w:i/>
          <w:iCs/>
        </w:rPr>
      </w:pPr>
      <w:r>
        <w:t>Приложение №2  к Порядку</w:t>
      </w:r>
      <w:r>
        <w:br/>
      </w:r>
    </w:p>
    <w:p w:rsidR="00FB394A" w:rsidRDefault="00FB394A" w:rsidP="00FB394A">
      <w:pPr>
        <w:spacing w:before="240"/>
        <w:ind w:left="5245"/>
        <w:jc w:val="center"/>
      </w:pPr>
    </w:p>
    <w:p w:rsidR="00FB394A" w:rsidRDefault="00FB394A" w:rsidP="00FB394A">
      <w:pPr>
        <w:pBdr>
          <w:top w:val="single" w:sz="4" w:space="1" w:color="auto"/>
        </w:pBdr>
        <w:ind w:left="5245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федерального органа исполнительной власти, иного государственного органа или организации)</w:t>
      </w:r>
    </w:p>
    <w:p w:rsidR="00FB394A" w:rsidRDefault="00FB394A" w:rsidP="00FB394A">
      <w:pPr>
        <w:spacing w:before="240"/>
        <w:jc w:val="center"/>
      </w:pPr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</w:r>
      <w:r>
        <w:rPr>
          <w:sz w:val="26"/>
          <w:szCs w:val="26"/>
        </w:rPr>
        <w:t>по результатам независимой антикоррупционной экспертизы</w:t>
      </w:r>
    </w:p>
    <w:p w:rsidR="00FB394A" w:rsidRDefault="00FB394A" w:rsidP="00FB394A">
      <w:pPr>
        <w:tabs>
          <w:tab w:val="right" w:pos="9921"/>
        </w:tabs>
      </w:pPr>
      <w:r>
        <w:tab/>
        <w:t>,</w:t>
      </w:r>
    </w:p>
    <w:p w:rsidR="00FB394A" w:rsidRDefault="00FB394A" w:rsidP="00FB394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юридического лица или фамилия, имя, отчество (при наличии) физического лица)</w:t>
      </w:r>
    </w:p>
    <w:p w:rsidR="00FB394A" w:rsidRDefault="00FB394A" w:rsidP="00FB394A">
      <w:pPr>
        <w:jc w:val="center"/>
        <w:rPr>
          <w:sz w:val="26"/>
          <w:szCs w:val="26"/>
        </w:rPr>
      </w:pPr>
      <w:r>
        <w:rPr>
          <w:sz w:val="26"/>
          <w:szCs w:val="26"/>
        </w:rPr>
        <w:t>аккредитованного(ой)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033"/>
        <w:gridCol w:w="1644"/>
        <w:gridCol w:w="425"/>
        <w:gridCol w:w="851"/>
        <w:gridCol w:w="3941"/>
      </w:tblGrid>
      <w:tr w:rsidR="00FB394A" w:rsidTr="00FB394A">
        <w:trPr>
          <w:jc w:val="center"/>
        </w:trPr>
        <w:tc>
          <w:tcPr>
            <w:tcW w:w="3033" w:type="dxa"/>
            <w:vAlign w:val="bottom"/>
            <w:hideMark/>
          </w:tcPr>
          <w:p w:rsidR="00FB394A" w:rsidRDefault="00FB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Российской Федерации     </w:t>
            </w:r>
          </w:p>
          <w:p w:rsidR="00FB394A" w:rsidRDefault="00FB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  <w:hideMark/>
          </w:tcPr>
          <w:p w:rsidR="00FB394A" w:rsidRDefault="00FB3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  <w:vAlign w:val="bottom"/>
            <w:hideMark/>
          </w:tcPr>
          <w:p w:rsidR="00FB394A" w:rsidRDefault="00FB394A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качестве независимого эксперта,</w:t>
            </w:r>
          </w:p>
        </w:tc>
      </w:tr>
    </w:tbl>
    <w:p w:rsidR="00FB394A" w:rsidRDefault="00FB394A" w:rsidP="00FB394A">
      <w:pPr>
        <w:tabs>
          <w:tab w:val="right" w:pos="9921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уполномоченного на проведение независимой антикоррупционной экспертизы</w:t>
      </w:r>
      <w:r>
        <w:rPr>
          <w:sz w:val="26"/>
          <w:szCs w:val="26"/>
        </w:rPr>
        <w:br/>
        <w:t>нормативных правовых актов и проектов нормативных правовых актов</w:t>
      </w:r>
    </w:p>
    <w:p w:rsidR="00FB394A" w:rsidRDefault="00FB394A" w:rsidP="00FB394A">
      <w:pPr>
        <w:tabs>
          <w:tab w:val="right" w:pos="9921"/>
        </w:tabs>
        <w:spacing w:before="240"/>
        <w:ind w:firstLine="567"/>
        <w:jc w:val="both"/>
      </w:pPr>
      <w:r>
        <w:t xml:space="preserve"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актов”, проведена антикоррупционная экспертиза  </w:t>
      </w:r>
    </w:p>
    <w:p w:rsidR="00FB394A" w:rsidRDefault="00FB394A" w:rsidP="00FB394A">
      <w:pPr>
        <w:pBdr>
          <w:top w:val="single" w:sz="4" w:space="1" w:color="auto"/>
        </w:pBdr>
        <w:tabs>
          <w:tab w:val="right" w:pos="9921"/>
        </w:tabs>
        <w:ind w:left="3355"/>
        <w:rPr>
          <w:sz w:val="2"/>
          <w:szCs w:val="2"/>
        </w:rPr>
      </w:pPr>
    </w:p>
    <w:p w:rsidR="00FB394A" w:rsidRDefault="00FB394A" w:rsidP="00FB394A">
      <w:pPr>
        <w:jc w:val="both"/>
      </w:pPr>
    </w:p>
    <w:p w:rsidR="00FB394A" w:rsidRDefault="00FB394A" w:rsidP="00FB394A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реквизиты нормативного правового акта или проекта нормативного правового акта)</w:t>
      </w:r>
    </w:p>
    <w:p w:rsidR="00FB394A" w:rsidRDefault="00FB394A" w:rsidP="00FB394A">
      <w:pPr>
        <w:tabs>
          <w:tab w:val="right" w:pos="9921"/>
        </w:tabs>
        <w:jc w:val="both"/>
      </w:pPr>
      <w:r>
        <w:t xml:space="preserve">(далее -  </w:t>
      </w:r>
      <w:r>
        <w:tab/>
        <w:t>)</w:t>
      </w:r>
    </w:p>
    <w:p w:rsidR="00FB394A" w:rsidRDefault="00FB394A" w:rsidP="00FB394A">
      <w:pPr>
        <w:pBdr>
          <w:top w:val="single" w:sz="4" w:space="1" w:color="auto"/>
        </w:pBdr>
        <w:ind w:left="923" w:right="142"/>
        <w:jc w:val="center"/>
        <w:rPr>
          <w:sz w:val="16"/>
          <w:szCs w:val="16"/>
        </w:rPr>
      </w:pPr>
      <w:r>
        <w:rPr>
          <w:sz w:val="16"/>
          <w:szCs w:val="16"/>
        </w:rPr>
        <w:t>(сокращение)</w:t>
      </w:r>
    </w:p>
    <w:p w:rsidR="00FB394A" w:rsidRDefault="00FB394A" w:rsidP="00FB394A">
      <w:pPr>
        <w:spacing w:after="120"/>
        <w:rPr>
          <w:b/>
          <w:bCs/>
        </w:rPr>
      </w:pPr>
      <w:r>
        <w:rPr>
          <w:b/>
          <w:bCs/>
        </w:rPr>
        <w:t>Вариант 1:</w:t>
      </w:r>
    </w:p>
    <w:p w:rsidR="00FB394A" w:rsidRDefault="00FB394A" w:rsidP="00FB394A">
      <w:pPr>
        <w:ind w:firstLine="567"/>
      </w:pPr>
      <w:r>
        <w:t xml:space="preserve">В представленном  </w:t>
      </w:r>
    </w:p>
    <w:p w:rsidR="00FB394A" w:rsidRDefault="00FB394A" w:rsidP="00FB394A">
      <w:pPr>
        <w:pBdr>
          <w:top w:val="single" w:sz="4" w:space="1" w:color="auto"/>
        </w:pBdr>
        <w:ind w:left="2586"/>
        <w:jc w:val="center"/>
        <w:rPr>
          <w:sz w:val="16"/>
          <w:szCs w:val="16"/>
        </w:rPr>
      </w:pPr>
      <w:r>
        <w:rPr>
          <w:sz w:val="16"/>
          <w:szCs w:val="16"/>
        </w:rPr>
        <w:t>(сокращение)</w:t>
      </w:r>
    </w:p>
    <w:p w:rsidR="00FB394A" w:rsidRDefault="00FB394A" w:rsidP="00FB394A">
      <w:r>
        <w:t>коррупциогенные факторы не выявлены.</w:t>
      </w:r>
    </w:p>
    <w:p w:rsidR="00FB394A" w:rsidRDefault="00FB394A" w:rsidP="00FB394A">
      <w:pPr>
        <w:spacing w:before="120" w:after="120"/>
        <w:rPr>
          <w:b/>
          <w:bCs/>
        </w:rPr>
      </w:pPr>
      <w:r>
        <w:rPr>
          <w:b/>
          <w:bCs/>
        </w:rPr>
        <w:t>Вариант 2:</w:t>
      </w:r>
    </w:p>
    <w:p w:rsidR="00FB394A" w:rsidRDefault="00FB394A" w:rsidP="00FB394A">
      <w:pPr>
        <w:ind w:firstLine="567"/>
      </w:pPr>
      <w:r>
        <w:t xml:space="preserve">В представленном  </w:t>
      </w:r>
    </w:p>
    <w:p w:rsidR="00FB394A" w:rsidRDefault="00FB394A" w:rsidP="00FB394A">
      <w:pPr>
        <w:pBdr>
          <w:top w:val="single" w:sz="4" w:space="1" w:color="auto"/>
        </w:pBdr>
        <w:ind w:left="2586"/>
        <w:jc w:val="center"/>
      </w:pPr>
      <w:r>
        <w:rPr>
          <w:sz w:val="16"/>
          <w:szCs w:val="16"/>
        </w:rPr>
        <w:t>(сокращение)</w:t>
      </w:r>
    </w:p>
    <w:p w:rsidR="00FB394A" w:rsidRDefault="00FB394A" w:rsidP="00FB394A">
      <w:r>
        <w:t>выявлены коррупциогенные факторы.</w:t>
      </w:r>
    </w:p>
    <w:p w:rsidR="00FB394A" w:rsidRDefault="00FB394A" w:rsidP="00FB394A">
      <w:pPr>
        <w:tabs>
          <w:tab w:val="right" w:pos="9921"/>
        </w:tabs>
      </w:pPr>
      <w:r>
        <w:tab/>
      </w:r>
      <w:r>
        <w:rPr>
          <w:rStyle w:val="a8"/>
        </w:rPr>
        <w:footnoteReference w:customMarkFollows="1" w:id="2"/>
        <w:t>*</w:t>
      </w:r>
      <w:r>
        <w:t>.</w:t>
      </w:r>
    </w:p>
    <w:p w:rsidR="00FB394A" w:rsidRDefault="00FB394A" w:rsidP="00FB394A">
      <w:pPr>
        <w:pBdr>
          <w:top w:val="single" w:sz="4" w:space="1" w:color="auto"/>
        </w:pBdr>
        <w:ind w:right="255"/>
        <w:jc w:val="center"/>
        <w:rPr>
          <w:sz w:val="2"/>
          <w:szCs w:val="2"/>
        </w:rPr>
      </w:pPr>
    </w:p>
    <w:p w:rsidR="00FB394A" w:rsidRDefault="00FB394A" w:rsidP="00FB394A">
      <w:pPr>
        <w:tabs>
          <w:tab w:val="right" w:pos="9921"/>
        </w:tabs>
        <w:spacing w:before="120"/>
        <w:ind w:firstLine="567"/>
        <w:jc w:val="both"/>
      </w:pPr>
      <w:r>
        <w:t>В целях устранения выявленных коррупциогенных факторов предлагается</w:t>
      </w:r>
      <w:r>
        <w:br/>
      </w:r>
      <w:r>
        <w:tab/>
        <w:t>.</w:t>
      </w:r>
    </w:p>
    <w:p w:rsidR="00FB394A" w:rsidRDefault="00FB394A" w:rsidP="00FB394A">
      <w:pPr>
        <w:pBdr>
          <w:top w:val="single" w:sz="4" w:space="1" w:color="auto"/>
        </w:pBdr>
        <w:spacing w:after="360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FB394A" w:rsidTr="00FB394A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Default="00FB394A" w:rsidP="00FB394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FB394A" w:rsidRDefault="00FB394A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FB394A" w:rsidRDefault="00FB394A">
            <w:pPr>
              <w:ind w:left="57"/>
            </w:pPr>
            <w: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</w:tr>
      <w:tr w:rsidR="00FB394A" w:rsidTr="00FB394A">
        <w:tc>
          <w:tcPr>
            <w:tcW w:w="397" w:type="dxa"/>
          </w:tcPr>
          <w:p w:rsidR="00FB394A" w:rsidRDefault="00FB394A">
            <w:pPr>
              <w:jc w:val="center"/>
            </w:pPr>
          </w:p>
        </w:tc>
        <w:tc>
          <w:tcPr>
            <w:tcW w:w="170" w:type="dxa"/>
          </w:tcPr>
          <w:p w:rsidR="00FB394A" w:rsidRDefault="00FB394A">
            <w:pPr>
              <w:jc w:val="center"/>
            </w:pPr>
          </w:p>
        </w:tc>
        <w:tc>
          <w:tcPr>
            <w:tcW w:w="1418" w:type="dxa"/>
          </w:tcPr>
          <w:p w:rsidR="00FB394A" w:rsidRDefault="00FB394A">
            <w:pPr>
              <w:jc w:val="center"/>
            </w:pPr>
          </w:p>
        </w:tc>
        <w:tc>
          <w:tcPr>
            <w:tcW w:w="397" w:type="dxa"/>
          </w:tcPr>
          <w:p w:rsidR="00FB394A" w:rsidRDefault="00FB394A">
            <w:pPr>
              <w:jc w:val="center"/>
            </w:pPr>
          </w:p>
        </w:tc>
        <w:tc>
          <w:tcPr>
            <w:tcW w:w="369" w:type="dxa"/>
          </w:tcPr>
          <w:p w:rsidR="00FB394A" w:rsidRDefault="00FB394A">
            <w:pPr>
              <w:jc w:val="center"/>
            </w:pPr>
          </w:p>
        </w:tc>
        <w:tc>
          <w:tcPr>
            <w:tcW w:w="567" w:type="dxa"/>
          </w:tcPr>
          <w:p w:rsidR="00FB394A" w:rsidRDefault="00FB394A">
            <w:pPr>
              <w:jc w:val="center"/>
            </w:pPr>
          </w:p>
        </w:tc>
        <w:tc>
          <w:tcPr>
            <w:tcW w:w="2552" w:type="dxa"/>
            <w:hideMark/>
          </w:tcPr>
          <w:p w:rsidR="00FB394A" w:rsidRDefault="00FB394A">
            <w:pPr>
              <w:jc w:val="center"/>
            </w:pPr>
            <w:r>
              <w:rPr>
                <w:sz w:val="16"/>
                <w:szCs w:val="16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FB394A" w:rsidRDefault="00FB394A">
            <w:pPr>
              <w:jc w:val="center"/>
            </w:pPr>
          </w:p>
        </w:tc>
        <w:tc>
          <w:tcPr>
            <w:tcW w:w="3941" w:type="dxa"/>
            <w:hideMark/>
          </w:tcPr>
          <w:p w:rsidR="00FB394A" w:rsidRDefault="00FB394A">
            <w:pPr>
              <w:jc w:val="center"/>
            </w:pPr>
            <w:r>
              <w:rPr>
                <w:sz w:val="16"/>
                <w:szCs w:val="16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9B02E4" w:rsidRDefault="00FB394A">
      <w:r>
        <w:rPr>
          <w:sz w:val="16"/>
          <w:szCs w:val="16"/>
        </w:rPr>
        <w:t>М.П.</w:t>
      </w:r>
      <w:r>
        <w:rPr>
          <w:sz w:val="16"/>
          <w:szCs w:val="16"/>
        </w:rPr>
        <w:br/>
      </w:r>
    </w:p>
    <w:sectPr w:rsidR="009B02E4" w:rsidSect="005628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AAF" w:rsidRDefault="00A23AAF" w:rsidP="00FB394A">
      <w:r>
        <w:separator/>
      </w:r>
    </w:p>
  </w:endnote>
  <w:endnote w:type="continuationSeparator" w:id="0">
    <w:p w:rsidR="00A23AAF" w:rsidRDefault="00A23AAF" w:rsidP="00FB3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AAF" w:rsidRDefault="00A23AAF" w:rsidP="00FB394A">
      <w:r>
        <w:separator/>
      </w:r>
    </w:p>
  </w:footnote>
  <w:footnote w:type="continuationSeparator" w:id="0">
    <w:p w:rsidR="00A23AAF" w:rsidRDefault="00A23AAF" w:rsidP="00FB394A">
      <w:r>
        <w:continuationSeparator/>
      </w:r>
    </w:p>
  </w:footnote>
  <w:footnote w:id="1">
    <w:p w:rsidR="00FB394A" w:rsidRPr="00053BC9" w:rsidRDefault="00FB394A" w:rsidP="00053BC9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053BC9">
        <w:rPr>
          <w:sz w:val="18"/>
          <w:szCs w:val="18"/>
        </w:rPr>
        <w:t xml:space="preserve">Отражаются все положения нормативного правового акта (или проекта нормативного правового акта ),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hyperlink r:id="rId1" w:history="1">
        <w:r w:rsidRPr="00053BC9">
          <w:rPr>
            <w:rStyle w:val="a3"/>
            <w:sz w:val="18"/>
            <w:szCs w:val="18"/>
          </w:rPr>
          <w:t>методики</w:t>
        </w:r>
      </w:hyperlink>
      <w:r w:rsidRPr="00053BC9">
        <w:rPr>
          <w:sz w:val="18"/>
          <w:szCs w:val="18"/>
        </w:rPr>
        <w:t>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</w:p>
    <w:p w:rsidR="00FB394A" w:rsidRPr="00053BC9" w:rsidRDefault="00FB394A" w:rsidP="00053BC9">
      <w:pPr>
        <w:pStyle w:val="a4"/>
        <w:rPr>
          <w:sz w:val="18"/>
          <w:szCs w:val="18"/>
        </w:rPr>
      </w:pPr>
    </w:p>
  </w:footnote>
  <w:footnote w:id="2">
    <w:p w:rsidR="00FB394A" w:rsidRDefault="00FB394A" w:rsidP="00FB394A">
      <w:pPr>
        <w:pStyle w:val="a4"/>
        <w:ind w:firstLine="284"/>
        <w:jc w:val="both"/>
      </w:pPr>
      <w:r>
        <w:rPr>
          <w:rStyle w:val="a8"/>
          <w:sz w:val="16"/>
          <w:szCs w:val="16"/>
        </w:rPr>
        <w:t>*</w:t>
      </w:r>
      <w:r>
        <w:rPr>
          <w:sz w:val="16"/>
          <w:szCs w:val="16"/>
        </w:rPr>
        <w:t> Отражаются все положения нормативного правового акта или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абзацев),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981"/>
    <w:rsid w:val="00053BC9"/>
    <w:rsid w:val="0011048E"/>
    <w:rsid w:val="00140D5A"/>
    <w:rsid w:val="00320E86"/>
    <w:rsid w:val="00330A66"/>
    <w:rsid w:val="003661EA"/>
    <w:rsid w:val="003E394D"/>
    <w:rsid w:val="004941C3"/>
    <w:rsid w:val="0051290B"/>
    <w:rsid w:val="00550EF8"/>
    <w:rsid w:val="00562846"/>
    <w:rsid w:val="00616280"/>
    <w:rsid w:val="006310D3"/>
    <w:rsid w:val="00643D87"/>
    <w:rsid w:val="00646339"/>
    <w:rsid w:val="006604EB"/>
    <w:rsid w:val="00671093"/>
    <w:rsid w:val="00673341"/>
    <w:rsid w:val="00681A7B"/>
    <w:rsid w:val="006C0E11"/>
    <w:rsid w:val="006D2905"/>
    <w:rsid w:val="006D3DBC"/>
    <w:rsid w:val="00741602"/>
    <w:rsid w:val="00785283"/>
    <w:rsid w:val="007B66CA"/>
    <w:rsid w:val="007C21EA"/>
    <w:rsid w:val="007D6159"/>
    <w:rsid w:val="008035D0"/>
    <w:rsid w:val="00827DB0"/>
    <w:rsid w:val="00864E8A"/>
    <w:rsid w:val="00885BC7"/>
    <w:rsid w:val="00907156"/>
    <w:rsid w:val="009B02E4"/>
    <w:rsid w:val="009B0976"/>
    <w:rsid w:val="009F34B6"/>
    <w:rsid w:val="00A23AAF"/>
    <w:rsid w:val="00A424A1"/>
    <w:rsid w:val="00A774AF"/>
    <w:rsid w:val="00AC6828"/>
    <w:rsid w:val="00B45901"/>
    <w:rsid w:val="00BB29BC"/>
    <w:rsid w:val="00BC4D32"/>
    <w:rsid w:val="00BC651E"/>
    <w:rsid w:val="00BD46A6"/>
    <w:rsid w:val="00C162BA"/>
    <w:rsid w:val="00C72771"/>
    <w:rsid w:val="00CB5807"/>
    <w:rsid w:val="00D30981"/>
    <w:rsid w:val="00D62F1D"/>
    <w:rsid w:val="00DC073F"/>
    <w:rsid w:val="00DC2D98"/>
    <w:rsid w:val="00DE2DE0"/>
    <w:rsid w:val="00DE4BAB"/>
    <w:rsid w:val="00E35B89"/>
    <w:rsid w:val="00E62EE7"/>
    <w:rsid w:val="00EF1016"/>
    <w:rsid w:val="00F033A3"/>
    <w:rsid w:val="00F94BE7"/>
    <w:rsid w:val="00FB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C2D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DC2D9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Title">
    <w:name w:val="ConsTitle"/>
    <w:rsid w:val="00DC2D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Subtitle"/>
    <w:basedOn w:val="a"/>
    <w:link w:val="af0"/>
    <w:qFormat/>
    <w:rsid w:val="00DC2D98"/>
    <w:pPr>
      <w:jc w:val="center"/>
    </w:pPr>
    <w:rPr>
      <w:rFonts w:ascii="Calibri" w:eastAsia="Calibri" w:hAnsi="Calibri"/>
      <w:b/>
      <w:sz w:val="32"/>
      <w:szCs w:val="20"/>
    </w:rPr>
  </w:style>
  <w:style w:type="character" w:customStyle="1" w:styleId="af0">
    <w:name w:val="Подзаголовок Знак"/>
    <w:basedOn w:val="a0"/>
    <w:link w:val="af"/>
    <w:rsid w:val="00DC2D98"/>
    <w:rPr>
      <w:rFonts w:ascii="Calibri" w:eastAsia="Calibri" w:hAnsi="Calibri" w:cs="Times New Roman"/>
      <w:b/>
      <w:sz w:val="32"/>
      <w:szCs w:val="20"/>
      <w:lang w:eastAsia="ru-RU"/>
    </w:rPr>
  </w:style>
  <w:style w:type="paragraph" w:styleId="af1">
    <w:name w:val="Plain Text"/>
    <w:basedOn w:val="a"/>
    <w:link w:val="af2"/>
    <w:uiPriority w:val="99"/>
    <w:unhideWhenUsed/>
    <w:rsid w:val="00907156"/>
    <w:rPr>
      <w:rFonts w:ascii="Courier New" w:eastAsia="Arial Unicode MS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907156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90715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3pt1">
    <w:name w:val="Основной текст + 13 pt1"/>
    <w:aliases w:val="Курсив1"/>
    <w:uiPriority w:val="99"/>
    <w:rsid w:val="00907156"/>
    <w:rPr>
      <w:rFonts w:ascii="Times New Roman" w:hAnsi="Times New Roman" w:cs="Times New Roman" w:hint="default"/>
      <w:i/>
      <w:iCs w:val="0"/>
      <w:spacing w:val="0"/>
      <w:sz w:val="2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LAW;n=98088;fld=134;dst=1000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82959;fld=134;dst=100047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89553;fld=134;dst=100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89553;fld=134;dst=100027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main?base=LAW;n=98088;fld=134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278B9-9C36-4F18-BA0E-6B107AF4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home</cp:lastModifiedBy>
  <cp:revision>36</cp:revision>
  <dcterms:created xsi:type="dcterms:W3CDTF">2020-03-10T04:22:00Z</dcterms:created>
  <dcterms:modified xsi:type="dcterms:W3CDTF">2020-03-16T01:11:00Z</dcterms:modified>
</cp:coreProperties>
</file>